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B751D2">
        <w:rPr>
          <w:rFonts w:ascii="Times New Roman"/>
          <w:b/>
          <w:color w:val="31849B"/>
          <w:sz w:val="32"/>
        </w:rPr>
        <w:t>20</w:t>
      </w:r>
      <w:r w:rsidR="003E067B">
        <w:rPr>
          <w:rFonts w:ascii="Times New Roman"/>
          <w:b/>
          <w:color w:val="31849B"/>
          <w:sz w:val="32"/>
        </w:rPr>
        <w:t>/7/</w:t>
      </w:r>
      <w:r w:rsidR="0012679D">
        <w:rPr>
          <w:rFonts w:ascii="Times New Roman"/>
          <w:b/>
          <w:color w:val="31849B"/>
          <w:sz w:val="32"/>
        </w:rPr>
        <w:t>201</w:t>
      </w:r>
      <w:r w:rsidR="002060DB">
        <w:rPr>
          <w:rFonts w:ascii="Times New Roman"/>
          <w:b/>
          <w:color w:val="31849B"/>
          <w:sz w:val="32"/>
        </w:rPr>
        <w:t>6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B751D2">
        <w:rPr>
          <w:rFonts w:ascii="Times New Roman"/>
          <w:b/>
          <w:color w:val="31849B"/>
          <w:spacing w:val="-5"/>
          <w:sz w:val="32"/>
        </w:rPr>
        <w:t>11.</w:t>
      </w:r>
      <w:r w:rsidR="00016619">
        <w:rPr>
          <w:rFonts w:ascii="Times New Roman"/>
          <w:b/>
          <w:color w:val="31849B"/>
          <w:spacing w:val="-5"/>
          <w:sz w:val="32"/>
        </w:rPr>
        <w:t>45</w:t>
      </w:r>
      <w:bookmarkStart w:id="1" w:name="_GoBack"/>
      <w:bookmarkEnd w:id="1"/>
      <w:r w:rsidR="00B751D2">
        <w:rPr>
          <w:rFonts w:ascii="Times New Roman"/>
          <w:b/>
          <w:color w:val="31849B"/>
          <w:spacing w:val="-5"/>
          <w:sz w:val="32"/>
        </w:rPr>
        <w:t>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016619" w:rsidRDefault="00016619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016619" w:rsidRDefault="00016619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01661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BD6CA6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D6CA6" w:rsidRDefault="00BD6CA6" w:rsidP="00BD6CA6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D6C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B751D2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Wongawol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BD6CA6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CA6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BD6CA6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01661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707E31">
            <w:pPr>
              <w:pStyle w:val="TableParagraph"/>
              <w:spacing w:before="113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016619" w:rsidRDefault="00016619" w:rsidP="00016619">
            <w:pPr>
              <w:pStyle w:val="TableParagraph"/>
              <w:ind w:hanging="4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166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5E3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016619" w:rsidTr="0001661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19" w:rsidRDefault="0001661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Pr="00016619" w:rsidRDefault="00016619" w:rsidP="00B80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619" w:rsidRDefault="00016619" w:rsidP="00016619">
            <w:pPr>
              <w:jc w:val="center"/>
            </w:pPr>
            <w:r w:rsidRPr="00B809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E3CD9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CC75E7" w:rsidRDefault="005E3CD9" w:rsidP="00E72B44">
            <w:pPr>
              <w:pStyle w:val="TableParagraph"/>
              <w:ind w:left="63" w:hanging="3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D9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5E3CD9" w:rsidRDefault="005E3CD9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D9" w:rsidTr="00E72B44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D9" w:rsidRDefault="005E3CD9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E72B44" w:rsidRDefault="00E72B44" w:rsidP="005E3C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CD9" w:rsidRPr="003E067B" w:rsidRDefault="005E3CD9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3023BD"/>
    <w:rsid w:val="003E067B"/>
    <w:rsid w:val="004B6619"/>
    <w:rsid w:val="005E3CD9"/>
    <w:rsid w:val="0064602A"/>
    <w:rsid w:val="00670D72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dcterms:created xsi:type="dcterms:W3CDTF">2016-07-20T03:40:00Z</dcterms:created>
  <dcterms:modified xsi:type="dcterms:W3CDTF">2016-07-20T03:40:00Z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